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17" w:rsidRPr="00D42317" w:rsidRDefault="00042AD4" w:rsidP="00D423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D42317" w:rsidRPr="00D4231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42317" w:rsidRPr="00D42317" w:rsidRDefault="00D42317" w:rsidP="00D423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317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ตุลาคม </w:t>
      </w:r>
      <w:r w:rsidR="007D0EF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6A533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4231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6A5334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D423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37BB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7D0E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6A533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423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2317" w:rsidRPr="00D42317" w:rsidRDefault="00D42317" w:rsidP="00D423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2317" w:rsidRDefault="00D42317" w:rsidP="00D423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317">
        <w:rPr>
          <w:rFonts w:ascii="TH SarabunPSK" w:hAnsi="TH SarabunPSK" w:cs="TH SarabunPSK"/>
          <w:b/>
          <w:bCs/>
          <w:sz w:val="32"/>
          <w:szCs w:val="32"/>
          <w:cs/>
        </w:rPr>
        <w:t>ศูนย์ความเป็นเลิศ...........................................</w:t>
      </w:r>
    </w:p>
    <w:p w:rsidR="003E37BB" w:rsidRDefault="003E37BB" w:rsidP="003E37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7BB" w:rsidRPr="00D42317" w:rsidRDefault="003E37BB" w:rsidP="003E37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317">
        <w:rPr>
          <w:rFonts w:ascii="TH SarabunPSK" w:hAnsi="TH SarabunPSK" w:cs="TH SarabunPSK" w:hint="cs"/>
          <w:b/>
          <w:bCs/>
          <w:sz w:val="32"/>
          <w:szCs w:val="32"/>
          <w:cs/>
        </w:rPr>
        <w:t>ทิศทางการวิจัยและเป้าหมายของศูนย์ความเป็นเลิศ</w:t>
      </w:r>
    </w:p>
    <w:p w:rsidR="003E37BB" w:rsidRDefault="003E37BB" w:rsidP="003E37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E37BB" w:rsidRPr="00D42317" w:rsidRDefault="003E37BB" w:rsidP="003E37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31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ชื่อหัวหน้าศูนย์ความเป็นเลิศ</w:t>
      </w:r>
    </w:p>
    <w:p w:rsidR="003E37BB" w:rsidRDefault="003E37BB" w:rsidP="003E37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7BB" w:rsidRPr="00D42317" w:rsidRDefault="006A5334" w:rsidP="003E37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รายชื่อสมาชิกในปีงบประมาณ 2565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724"/>
        <w:gridCol w:w="3920"/>
        <w:gridCol w:w="2835"/>
        <w:gridCol w:w="1929"/>
      </w:tblGrid>
      <w:tr w:rsidR="003E37BB" w:rsidTr="003E37BB">
        <w:tc>
          <w:tcPr>
            <w:tcW w:w="724" w:type="dxa"/>
          </w:tcPr>
          <w:p w:rsidR="003E37BB" w:rsidRDefault="003E37BB" w:rsidP="00140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20" w:type="dxa"/>
          </w:tcPr>
          <w:p w:rsidR="003E37BB" w:rsidRDefault="003E37BB" w:rsidP="00140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3E37BB" w:rsidRDefault="003E37BB" w:rsidP="00140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สังกัดหน่วยงาน</w:t>
            </w:r>
          </w:p>
        </w:tc>
        <w:tc>
          <w:tcPr>
            <w:tcW w:w="1929" w:type="dxa"/>
          </w:tcPr>
          <w:p w:rsidR="003E37BB" w:rsidRDefault="003E37BB" w:rsidP="00140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3E37BB" w:rsidTr="003E37BB">
        <w:tc>
          <w:tcPr>
            <w:tcW w:w="724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3E37BB" w:rsidRPr="00EC6CDD" w:rsidRDefault="003E37BB" w:rsidP="001400F5">
            <w:pPr>
              <w:rPr>
                <w:rFonts w:ascii="TH SarabunPSK" w:hAnsi="TH SarabunPSK" w:cs="TH SarabunPSK"/>
                <w:color w:val="31849B" w:themeColor="accent5" w:themeShade="BF"/>
                <w:sz w:val="32"/>
                <w:szCs w:val="32"/>
                <w:cs/>
              </w:rPr>
            </w:pPr>
            <w:r w:rsidRPr="00EC6CDD">
              <w:rPr>
                <w:rFonts w:ascii="TH SarabunPSK" w:hAnsi="TH SarabunPSK" w:cs="TH SarabunPSK" w:hint="cs"/>
                <w:color w:val="31849B" w:themeColor="accent5" w:themeShade="BF"/>
                <w:sz w:val="32"/>
                <w:szCs w:val="32"/>
                <w:cs/>
              </w:rPr>
              <w:t>อาจารย์/นักวิจัย/ผู้ช่วยนักวิจัย/นักศึกษา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32"/>
                <w:szCs w:val="32"/>
                <w:cs/>
              </w:rPr>
              <w:t>ระดับ...</w:t>
            </w:r>
          </w:p>
        </w:tc>
      </w:tr>
      <w:tr w:rsidR="003E37BB" w:rsidTr="003E37BB">
        <w:tc>
          <w:tcPr>
            <w:tcW w:w="724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37BB" w:rsidTr="003E37BB">
        <w:tc>
          <w:tcPr>
            <w:tcW w:w="724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37BB" w:rsidTr="003E37BB">
        <w:tc>
          <w:tcPr>
            <w:tcW w:w="724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3E37BB" w:rsidRDefault="003E37B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EFB" w:rsidTr="003E37BB">
        <w:tc>
          <w:tcPr>
            <w:tcW w:w="724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EFB" w:rsidTr="003E37BB">
        <w:tc>
          <w:tcPr>
            <w:tcW w:w="724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EFB" w:rsidTr="003E37BB">
        <w:tc>
          <w:tcPr>
            <w:tcW w:w="724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EFB" w:rsidTr="003E37BB">
        <w:tc>
          <w:tcPr>
            <w:tcW w:w="724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EFB" w:rsidTr="003E37BB">
        <w:tc>
          <w:tcPr>
            <w:tcW w:w="724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EFB" w:rsidTr="003E37BB">
        <w:tc>
          <w:tcPr>
            <w:tcW w:w="724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F45EFB" w:rsidRDefault="00F45EFB" w:rsidP="001400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42317" w:rsidRDefault="00D42317" w:rsidP="00D423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2C82" w:rsidRDefault="00542C82" w:rsidP="00F514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5ED2" w:rsidRDefault="00765ED2" w:rsidP="00F5142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65ED2" w:rsidSect="00735D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6034" w:rsidRDefault="00CF6034" w:rsidP="00F51426">
      <w:pPr>
        <w:rPr>
          <w:rFonts w:ascii="TH SarabunPSK" w:hAnsi="TH SarabunPSK" w:cs="TH SarabunPSK"/>
          <w:b/>
          <w:bCs/>
          <w:sz w:val="32"/>
          <w:szCs w:val="32"/>
        </w:rPr>
      </w:pPr>
      <w:r w:rsidRPr="004665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ผลการดำเนินงานในปี </w:t>
      </w:r>
      <w:r w:rsidR="006A5334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  <w:r w:rsidRPr="004665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3A1B19" w:rsidRPr="004665A1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AE7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="007D0EF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6A533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A1B19" w:rsidRPr="004665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660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A1B19" w:rsidRPr="004665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5334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7D0E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5EFB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7D0E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6A533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665A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80"/>
        <w:gridCol w:w="3715"/>
        <w:gridCol w:w="1417"/>
        <w:gridCol w:w="1276"/>
        <w:gridCol w:w="1276"/>
        <w:gridCol w:w="1275"/>
      </w:tblGrid>
      <w:tr w:rsidR="00527567" w:rsidRPr="00527567" w:rsidTr="00527567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KPI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คะแนนต่อ 1 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</w:tr>
      <w:tr w:rsidR="00527567" w:rsidRPr="00527567" w:rsidTr="0052756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จำนวนเงินทุนวิจัยไม่รวมค่าครุภัณฑ์ ที่ได้รับการสนับสนุนจากหน่วยงานภาครัฐ และจ่ายค่าบริหารโครงการในรูปเงินสดให้กับมหาวิทยาลัย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9A1F76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 </w:t>
            </w:r>
            <w:r w:rsidR="00527567" w:rsidRPr="005275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จำนวนเงินทุนวิจัยไม่รวมค่าครุภัณฑ์ ที่ได้รับการสนับสนุนจากภาคเอกชนภายในประเทศ และจ่ายค่าบริหารโครงการในรูปเงินสดให้กับมหาวิทยาลัย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974045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 </w:t>
            </w:r>
            <w:r w:rsidR="00527567" w:rsidRPr="005275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มีความร่วมมือด้านโครงการวิจัย หรือได้รับทุนวิจัยจากหน่วยงานต่างประเทศ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ความร่วมมือด้านโครงการวิจัย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ได้รับทุนวิจัย (ไม่รวมค่าครุภัณฑ์) จากหน่วยงานต่างประเทศ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 ล้านบาท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บทความวิจัยหรือบทความปริทัศน์ตีพิมพ์ในวารสารที่อยู่ใน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SCOPUS Q1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ที่มีค่า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Percentile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มากกว่า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บทความวิจัยหรือบทความปริทัศน์ตีพิมพ์ในวารสารที่อยู่ใน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SCOPUS Q1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ที่มีค่า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Percentile 75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บทความวิจัยตีพิมพ์ในวารสารที่อยู่ใน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SCOPUS Q2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ผลรวมค่า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index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ของสมาชิกต่อจำนวนสมาชิก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แต้ม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สิทธิบัตรการประดิษฐ์ที่ได้รับการจดทะเบียนแล้ว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สิทธิบัตรการออกแบบผลิตภัณฑ์ที่ได้รับการจดทะเบียนแล้ว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 ชิ้น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อนุสิทธิบัตรที่ได้รับการจดทะเบียนแล้ว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ผลประโยชน์ (ในรูปเงินสด) ที่จัดสรรให้กับมหาวิทยาลัยที่เกิดขึ้นจากการนำทรัพย์สินทางปัญญาไปใช้ประโยชน์เชิงพาณิชย์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7567" w:rsidRPr="00527567" w:rsidTr="00527567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7" w:rsidRPr="00527567" w:rsidRDefault="00527567" w:rsidP="0052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บทความวิจัยตีพิมพ์ในวารสารที่อยู่ใน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SCOPUS Q3, Q4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75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7" w:rsidRPr="00527567" w:rsidRDefault="00527567" w:rsidP="005275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9517F" w:rsidRPr="00527567" w:rsidRDefault="0039517F" w:rsidP="0039517F">
      <w:pPr>
        <w:tabs>
          <w:tab w:val="left" w:pos="567"/>
          <w:tab w:val="left" w:pos="1080"/>
        </w:tabs>
        <w:spacing w:before="2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2756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หมายเหตุ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บทความวิจัย หมายถึง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Full length research article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ในฐาน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Scopus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บทความปริทัศน์ หมายถึง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Review article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ในฐาน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Scopus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การหาผลรวมค่า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H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index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ของสมาชิกต่อจำนวนสมาชิก </w:t>
      </w:r>
    </w:p>
    <w:p w:rsidR="0039517F" w:rsidRPr="0039517F" w:rsidRDefault="0039517F" w:rsidP="0039517F">
      <w:pPr>
        <w:pStyle w:val="ListParagraph"/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(ใช้ข้อมูลในวันที่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31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สิงหาคม เช่น ใช้ข้อมูล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31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สิงหาคม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2565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เพื่อให้เงินสนับสนุนในปีงบประมาณ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2566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39517F" w:rsidRPr="006A5334" w:rsidRDefault="0039517F" w:rsidP="0039517F">
      <w:pPr>
        <w:tabs>
          <w:tab w:val="left" w:pos="284"/>
          <w:tab w:val="left" w:pos="567"/>
        </w:tabs>
        <w:ind w:firstLine="1069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(3.1)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กรณีสมาชิกของศูนย์ความเป็นเลิศ/ศูนย์วิจัยมีอายุการทำงานในมหาวิทยาลัยน้อยกว่า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5 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ปี ให้รวมค่า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H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index 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ของสมาชิกที่มีคุณสมบัติตาม (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จากฐาน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Scopus 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จากนั้นให้คำนวณผลลัพธ์โดยนำผลรวมค่า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H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index 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มาหารด้วยจำนวนสมาชิกที่มีคุณสมบัติตาม (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แล้วคูณด้วย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จะได้ผลรวมค่า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H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index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ของ (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39517F" w:rsidRDefault="0039517F" w:rsidP="0039517F">
      <w:pPr>
        <w:tabs>
          <w:tab w:val="left" w:pos="284"/>
          <w:tab w:val="left" w:pos="1985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(3.2)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กรณีสมาชิกของศูนย์ความเป็นเลิศ/ศูนย์วิจัยมีอายุการทำงานในมหาวิทยาลัยมากกว่า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5 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ปี ให้รวมค่า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H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index 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ของสมาชิกที่มีคุณสมบัติตาม (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จากฐาน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Scopus 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จากนั้นให้คำนวณผลลัพธ์โดยนำผลรวมค่า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H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index 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มาหารด้วยจำนวนสมาชิกที่มีคุณสมบัติตาม (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จะได้ผลรวมค่า 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H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index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ของ (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6A5334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 w:rsidRPr="006A53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</w:tabs>
        <w:ind w:left="0" w:firstLine="1069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บทความวิจัยตีพิมพเผยแพรไดรับคะแนนเพิ่ม ๑ คะแนนตอบทความ เมื่อมีผูรวมวิจัยจากสถาบันอื่นภายนอกประเทศ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</w:tabs>
        <w:ind w:left="0" w:firstLine="1069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การนับจำนวนเงินทุนวิจัยข้อ 1-3 ให้นับเฉพาะโครงการวิจัยที่มีสมาชิกของศูนย์ความเป็นเลิศเป็นหัวหน้าโครงการ โดยคิดงบประมาณตามสัดส่วนในปีนั้น</w:t>
      </w:r>
    </w:p>
    <w:p w:rsidR="0039517F" w:rsidRP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ผลประโยชนในรูปเงินสดตามตัวชี้วัดที่ ๑๑ ใหคิดตามปงบประมาณและเปนผลประโยชน</w:t>
      </w:r>
    </w:p>
    <w:p w:rsidR="0039517F" w:rsidRDefault="0039517F" w:rsidP="0039517F">
      <w:pPr>
        <w:pStyle w:val="ListParagraph"/>
        <w:tabs>
          <w:tab w:val="left" w:pos="284"/>
        </w:tabs>
        <w:ind w:left="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ที่เกิดขึ้นจากการใชผลงานในขอ ๘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๑๐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</w:tabs>
        <w:ind w:left="0" w:firstLine="1069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การนับบทความวิจัยบทความปริทัศน์ นับเฉพาะบทความที่สมาชิกของศูนย์ความเป็นเลิศเป็นผู้ประพันธ์บรรณกิจ (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Corresponding author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 หรือผู้ประพันธ์อันดับแรก (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First author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ซึ่งได้รับการตีพิมพ์เผยแพร่แล้วตามเกณฑ์ ก.พ.ว. โดยระบุชื่อ “ศูนย์ความเป็นเลิศ/ศูนย์วิจัย……………….. มหาวิทยาลัยวลัยลักษณ์” เป็นที่อยู่ด้วยเท่านั้น โดยนับเพียง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ครั้งต่อบทความ 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</w:tabs>
        <w:ind w:left="0" w:firstLine="1069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ไม่รับพิจารณาบทความวิจัยที่มีผู้ประพันธ์อันดับแรกร่วมหรือผู้ประพันธ์บรรณกิจร่วม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</w:tabs>
        <w:ind w:left="0" w:firstLine="1069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กรณีที่มีผลงานร่วมกันระหว่างศูนย์ความเป็นเลิศ/ศูนย์วิจัย ให้คิดคะแนนตามสัดส่วนการมีส่วนร่วมในผลงานนั้นได้ โดยให้เป็นไปตามประกาศข้างต้น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</w:tabs>
        <w:ind w:left="0" w:firstLine="1069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ศูนย์ความเป็นเลิศที่ยื่นผลงานตามตัวชี้วัดที่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12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ไม่คิดคะแนนให้</w:t>
      </w:r>
    </w:p>
    <w:p w:rsid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</w:tabs>
        <w:ind w:left="0" w:firstLine="1069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ศูนย์ความเป็นเลิศ/ศูนย์วิจัยต้องเป็นเจ้าภาพร่วมและร่วมจัดงา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นประชุมวิชาการระดับนานาชาติที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สถาบันวิจัยและนวัตกรรมเป็นเจ้าภาพหลัก หากไม่สามารถร่วมดำเนินการได้ การคิดคะแนนจะติดลบ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10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คะแนนสำหรับศูนย์ความเป็นเลิศ และ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5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คะแนนสำหรับศูนย์วิจัย</w:t>
      </w:r>
    </w:p>
    <w:p w:rsidR="0039517F" w:rsidRPr="0039517F" w:rsidRDefault="0039517F" w:rsidP="0039517F">
      <w:pPr>
        <w:pStyle w:val="ListParagraph"/>
        <w:numPr>
          <w:ilvl w:val="0"/>
          <w:numId w:val="16"/>
        </w:numPr>
        <w:tabs>
          <w:tab w:val="left" w:pos="284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ศูนยความเปนเลิศ/ศูนยวิจัยที่มีเว็บไซตเพื่อเผยแพรผลงานของศูนย ไดรับคะแนนเพิ่ม</w:t>
      </w:r>
    </w:p>
    <w:p w:rsidR="0039517F" w:rsidRPr="0039517F" w:rsidRDefault="0039517F" w:rsidP="0039517F">
      <w:pPr>
        <w:pStyle w:val="ListParagraph"/>
        <w:tabs>
          <w:tab w:val="left" w:pos="284"/>
        </w:tabs>
        <w:ind w:left="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bookmarkStart w:id="0" w:name="_GoBack"/>
      <w:bookmarkEnd w:id="0"/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lastRenderedPageBreak/>
        <w:t xml:space="preserve">๑ คะแนน (ทั้งนี้ไมคิดคะแนนใหหากเผยแพรในรูป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Social media </w:t>
      </w:r>
      <w:r w:rsidRPr="0039517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อื่น เชน </w:t>
      </w:r>
      <w:r w:rsidRPr="0039517F">
        <w:rPr>
          <w:rFonts w:ascii="TH SarabunPSK" w:eastAsia="Cordia New" w:hAnsi="TH SarabunPSK" w:cs="TH SarabunPSK"/>
          <w:sz w:val="32"/>
          <w:szCs w:val="32"/>
          <w:lang w:eastAsia="zh-CN"/>
        </w:rPr>
        <w:t>Facebook, Instagram)</w:t>
      </w:r>
    </w:p>
    <w:p w:rsidR="006A5334" w:rsidRDefault="006A5334" w:rsidP="00AE7E08">
      <w:pPr>
        <w:spacing w:after="0" w:line="240" w:lineRule="auto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</w:pPr>
    </w:p>
    <w:p w:rsidR="00AE7E08" w:rsidRPr="00AE7E08" w:rsidRDefault="00AE7E08" w:rsidP="00AE7E0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AE7E0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กิจกรรมวิจัยหรือวิชาการ </w:t>
      </w:r>
    </w:p>
    <w:p w:rsidR="00AE7E08" w:rsidRPr="00AE7E08" w:rsidRDefault="00F45EFB" w:rsidP="00AE7E08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.1 เป็นเจ้าภาพหลักในการจัดประชุม</w:t>
      </w:r>
      <w:r w:rsidR="008249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หรือ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สัมมนา</w:t>
      </w:r>
      <w:r w:rsidR="008249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วิชาการ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ระดับ</w:t>
      </w:r>
      <w:r w:rsidR="00AE7E08"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</w:t>
      </w:r>
    </w:p>
    <w:p w:rsidR="00AE7E08" w:rsidRPr="00AE7E08" w:rsidRDefault="00AE7E08" w:rsidP="00AE7E08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E7E0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F45EFB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AE7E08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AE7E0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 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ชื่องาน 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จำนวนผู้เข้าร่วม </w:t>
      </w:r>
      <w:r w:rsidR="005F227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หน่วยงานที่สนับสนุนงบประมาณ </w:t>
      </w:r>
    </w:p>
    <w:p w:rsidR="00AE7E08" w:rsidRPr="00AE7E08" w:rsidRDefault="00F45EFB" w:rsidP="00AE7E08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.2 เป็นเจ้าภาพร่วมในการจัดประชุม</w:t>
      </w:r>
      <w:r w:rsidR="008249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หรือ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สัมมนา</w:t>
      </w:r>
      <w:r w:rsidR="008249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วิชาการ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ระดับ</w:t>
      </w:r>
      <w:r w:rsidR="00AE7E08"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</w:t>
      </w:r>
    </w:p>
    <w:p w:rsidR="00AE7E08" w:rsidRPr="00AE7E08" w:rsidRDefault="00AE7E08" w:rsidP="00AE7E08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E7E0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F45EFB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AE7E0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 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ชื่องาน 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จำนวนผู้เข้าร่วม </w:t>
      </w:r>
      <w:r w:rsidR="005F227D" w:rsidRPr="005F227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หน่วยงานที่สนับสนุนงบประมาณ </w:t>
      </w:r>
    </w:p>
    <w:p w:rsidR="00AE7E08" w:rsidRPr="00AE7E08" w:rsidRDefault="00F45EFB" w:rsidP="00AE7E08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="00AE7E08"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การ</w:t>
      </w:r>
      <w:r w:rsidR="00AE7E08"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จัด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อบรมเชิงปฏิบัติการ </w:t>
      </w:r>
    </w:p>
    <w:p w:rsidR="00AE7E08" w:rsidRPr="00AE7E08" w:rsidRDefault="00AE7E08" w:rsidP="00AE7E08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E7E0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F45EFB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AE7E0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 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ชื่อเรื่อง 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จำนวนผู้เข้าร่วม </w:t>
      </w:r>
      <w:r w:rsidR="005F227D" w:rsidRPr="005F227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หน่วยงานที่สนับสนุนงบประมาณ </w:t>
      </w:r>
    </w:p>
    <w:p w:rsidR="00AE7E08" w:rsidRPr="00AE7E08" w:rsidRDefault="00F45EFB" w:rsidP="00AE7E08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="00AE7E08"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4</w:t>
      </w:r>
      <w:r w:rsidR="00AE7E08"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การถ่ายทอดเทคโนโลยี</w:t>
      </w:r>
    </w:p>
    <w:p w:rsidR="00AE7E08" w:rsidRPr="00AE7E08" w:rsidRDefault="00AE7E08" w:rsidP="00AE7E08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E7E0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F45EFB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4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AE7E0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 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ชื่อเรื่อง </w:t>
      </w:r>
      <w:r w:rsidRPr="00AE7E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 w:rsidRPr="00AE7E0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จำนวนผู้เข้าร่วม </w:t>
      </w:r>
      <w:r w:rsidR="005F227D" w:rsidRPr="005F227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หน่วยงานที่สนับสนุนงบประมาณ </w:t>
      </w:r>
    </w:p>
    <w:p w:rsidR="000566B9" w:rsidRDefault="000566B9" w:rsidP="000566B9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0566B9" w:rsidRPr="00AE7E08" w:rsidRDefault="00F45EFB" w:rsidP="000566B9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2</w:t>
      </w:r>
      <w:r w:rsidR="000566B9" w:rsidRPr="00AE7E0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. </w:t>
      </w:r>
      <w:r w:rsidR="000566B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รางวัลที่ได้รับ </w:t>
      </w:r>
      <w:r w:rsidR="000566B9" w:rsidRPr="000566B9">
        <w:rPr>
          <w:rFonts w:ascii="TH SarabunPSK" w:eastAsia="Cordia New" w:hAnsi="TH SarabunPSK" w:cs="TH SarabunPSK" w:hint="cs"/>
          <w:color w:val="FF0000"/>
          <w:sz w:val="28"/>
          <w:cs/>
          <w:lang w:eastAsia="zh-CN"/>
        </w:rPr>
        <w:t>(ระบุชื่อผลงาน ชื่อเจ้าของผลงาน ชื่อรางวัล หน่วยงานที่มอบรางวัล</w:t>
      </w:r>
      <w:r w:rsidR="000566B9" w:rsidRPr="000566B9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 </w:t>
      </w:r>
      <w:r w:rsidR="000566B9" w:rsidRPr="000566B9">
        <w:rPr>
          <w:rFonts w:ascii="TH SarabunPSK" w:eastAsia="Cordia New" w:hAnsi="TH SarabunPSK" w:cs="TH SarabunPSK" w:hint="cs"/>
          <w:color w:val="FF0000"/>
          <w:sz w:val="28"/>
          <w:cs/>
          <w:lang w:eastAsia="zh-CN"/>
        </w:rPr>
        <w:t>วัน/เดือน/ปี ที่ได้รับ)</w:t>
      </w:r>
    </w:p>
    <w:p w:rsidR="00DC01CD" w:rsidRPr="005F227D" w:rsidRDefault="00DC01CD" w:rsidP="00542C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C01CD" w:rsidRPr="005F227D" w:rsidSect="0073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79C"/>
    <w:multiLevelType w:val="hybridMultilevel"/>
    <w:tmpl w:val="F31CF864"/>
    <w:lvl w:ilvl="0" w:tplc="BCB4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86020"/>
    <w:multiLevelType w:val="multilevel"/>
    <w:tmpl w:val="9890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1521B0"/>
    <w:multiLevelType w:val="hybridMultilevel"/>
    <w:tmpl w:val="205A67F4"/>
    <w:lvl w:ilvl="0" w:tplc="6BDC4C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247A1E"/>
    <w:multiLevelType w:val="multilevel"/>
    <w:tmpl w:val="E9447D2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4" w15:restartNumberingAfterBreak="0">
    <w:nsid w:val="232332CA"/>
    <w:multiLevelType w:val="hybridMultilevel"/>
    <w:tmpl w:val="7640D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D48D6"/>
    <w:multiLevelType w:val="hybridMultilevel"/>
    <w:tmpl w:val="0898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3FE0"/>
    <w:multiLevelType w:val="hybridMultilevel"/>
    <w:tmpl w:val="60A4DBCE"/>
    <w:lvl w:ilvl="0" w:tplc="F67A4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247C3"/>
    <w:multiLevelType w:val="hybridMultilevel"/>
    <w:tmpl w:val="CA0CD32C"/>
    <w:lvl w:ilvl="0" w:tplc="123CC63E">
      <w:start w:val="8"/>
      <w:numFmt w:val="bullet"/>
      <w:lvlText w:val="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3015"/>
    <w:multiLevelType w:val="hybridMultilevel"/>
    <w:tmpl w:val="ADC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A58A9"/>
    <w:multiLevelType w:val="multilevel"/>
    <w:tmpl w:val="158AB48A"/>
    <w:lvl w:ilvl="0">
      <w:start w:val="3"/>
      <w:numFmt w:val="decimal"/>
      <w:lvlText w:val="(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(%1.%2)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lvlText w:val="(%1.%2)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(%1.%2)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(%1.%2)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(%1.%2)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(%1.%2)%3.%4.%5.%6.%7."/>
      <w:lvlJc w:val="left"/>
      <w:pPr>
        <w:ind w:left="7854" w:hanging="1440"/>
      </w:pPr>
      <w:rPr>
        <w:rFonts w:eastAsia="Times New Roman" w:hint="default"/>
      </w:rPr>
    </w:lvl>
    <w:lvl w:ilvl="7">
      <w:start w:val="1"/>
      <w:numFmt w:val="decimal"/>
      <w:lvlText w:val="(%1.%2)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(%1.%2)%3.%4.%5.%6.%7.%8.%9."/>
      <w:lvlJc w:val="left"/>
      <w:pPr>
        <w:ind w:left="10352" w:hanging="1800"/>
      </w:pPr>
      <w:rPr>
        <w:rFonts w:eastAsia="Times New Roman" w:hint="default"/>
      </w:rPr>
    </w:lvl>
  </w:abstractNum>
  <w:abstractNum w:abstractNumId="10" w15:restartNumberingAfterBreak="0">
    <w:nsid w:val="4B717E44"/>
    <w:multiLevelType w:val="hybridMultilevel"/>
    <w:tmpl w:val="EA8E0A54"/>
    <w:lvl w:ilvl="0" w:tplc="DC148F32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B1FD3"/>
    <w:multiLevelType w:val="hybridMultilevel"/>
    <w:tmpl w:val="EB5AA414"/>
    <w:lvl w:ilvl="0" w:tplc="6BDC4C7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DC32B9"/>
    <w:multiLevelType w:val="hybridMultilevel"/>
    <w:tmpl w:val="611E59A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2781D8C"/>
    <w:multiLevelType w:val="hybridMultilevel"/>
    <w:tmpl w:val="77FE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45FC6"/>
    <w:multiLevelType w:val="multilevel"/>
    <w:tmpl w:val="11B0FA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4E611FF"/>
    <w:multiLevelType w:val="multilevel"/>
    <w:tmpl w:val="957A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2A2121"/>
    <w:multiLevelType w:val="hybridMultilevel"/>
    <w:tmpl w:val="28C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9E"/>
    <w:rsid w:val="00042AD4"/>
    <w:rsid w:val="000566B9"/>
    <w:rsid w:val="000D19A1"/>
    <w:rsid w:val="000D3B91"/>
    <w:rsid w:val="000D7450"/>
    <w:rsid w:val="000E1948"/>
    <w:rsid w:val="000E7787"/>
    <w:rsid w:val="00116742"/>
    <w:rsid w:val="00124893"/>
    <w:rsid w:val="00180959"/>
    <w:rsid w:val="001A0346"/>
    <w:rsid w:val="001A53F9"/>
    <w:rsid w:val="002127AE"/>
    <w:rsid w:val="0027406F"/>
    <w:rsid w:val="00285D8C"/>
    <w:rsid w:val="0029492F"/>
    <w:rsid w:val="002A3975"/>
    <w:rsid w:val="002A6E16"/>
    <w:rsid w:val="002E17A0"/>
    <w:rsid w:val="0035644E"/>
    <w:rsid w:val="00377F53"/>
    <w:rsid w:val="0039517F"/>
    <w:rsid w:val="003A1B19"/>
    <w:rsid w:val="003E37BB"/>
    <w:rsid w:val="003F24D1"/>
    <w:rsid w:val="004026DB"/>
    <w:rsid w:val="004161C9"/>
    <w:rsid w:val="00426262"/>
    <w:rsid w:val="0046345C"/>
    <w:rsid w:val="004665A1"/>
    <w:rsid w:val="00470576"/>
    <w:rsid w:val="004B656D"/>
    <w:rsid w:val="004D1A7C"/>
    <w:rsid w:val="004D7E76"/>
    <w:rsid w:val="004E372B"/>
    <w:rsid w:val="00527567"/>
    <w:rsid w:val="00542C82"/>
    <w:rsid w:val="00574A4C"/>
    <w:rsid w:val="00580F70"/>
    <w:rsid w:val="005A4B56"/>
    <w:rsid w:val="005E285F"/>
    <w:rsid w:val="005E672A"/>
    <w:rsid w:val="005F227D"/>
    <w:rsid w:val="005F317C"/>
    <w:rsid w:val="00617140"/>
    <w:rsid w:val="006975D3"/>
    <w:rsid w:val="006A477C"/>
    <w:rsid w:val="006A5334"/>
    <w:rsid w:val="006C345D"/>
    <w:rsid w:val="007009F1"/>
    <w:rsid w:val="00735D17"/>
    <w:rsid w:val="00765ED2"/>
    <w:rsid w:val="007C5867"/>
    <w:rsid w:val="007D0EF4"/>
    <w:rsid w:val="00824912"/>
    <w:rsid w:val="0085779E"/>
    <w:rsid w:val="00883F95"/>
    <w:rsid w:val="008974C4"/>
    <w:rsid w:val="008A2985"/>
    <w:rsid w:val="008B3B57"/>
    <w:rsid w:val="008B578E"/>
    <w:rsid w:val="00907A8A"/>
    <w:rsid w:val="00945237"/>
    <w:rsid w:val="00962476"/>
    <w:rsid w:val="00974045"/>
    <w:rsid w:val="009A1F76"/>
    <w:rsid w:val="009A4EDA"/>
    <w:rsid w:val="00A75C23"/>
    <w:rsid w:val="00A82395"/>
    <w:rsid w:val="00AA2364"/>
    <w:rsid w:val="00AB4D7D"/>
    <w:rsid w:val="00AE7232"/>
    <w:rsid w:val="00AE7E08"/>
    <w:rsid w:val="00AF682F"/>
    <w:rsid w:val="00B768F6"/>
    <w:rsid w:val="00BB299E"/>
    <w:rsid w:val="00BF3963"/>
    <w:rsid w:val="00C26607"/>
    <w:rsid w:val="00C41498"/>
    <w:rsid w:val="00CB6934"/>
    <w:rsid w:val="00CE31C3"/>
    <w:rsid w:val="00CF6034"/>
    <w:rsid w:val="00D35296"/>
    <w:rsid w:val="00D42317"/>
    <w:rsid w:val="00D52E35"/>
    <w:rsid w:val="00DC01CD"/>
    <w:rsid w:val="00DC1516"/>
    <w:rsid w:val="00EC6CDD"/>
    <w:rsid w:val="00EF4E94"/>
    <w:rsid w:val="00F45EFB"/>
    <w:rsid w:val="00F50967"/>
    <w:rsid w:val="00F51426"/>
    <w:rsid w:val="00F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050B"/>
  <w15:docId w15:val="{CD9CA1F8-C2E2-4E5D-BF3C-44378735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E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E372B"/>
    <w:pPr>
      <w:spacing w:after="0" w:afterAutospacing="1" w:line="240" w:lineRule="auto"/>
      <w:ind w:left="284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Walailak University</cp:lastModifiedBy>
  <cp:revision>9</cp:revision>
  <dcterms:created xsi:type="dcterms:W3CDTF">2022-03-02T02:22:00Z</dcterms:created>
  <dcterms:modified xsi:type="dcterms:W3CDTF">2022-03-08T10:48:00Z</dcterms:modified>
</cp:coreProperties>
</file>